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496055">
        <w:rPr>
          <w:color w:val="000000" w:themeColor="text1"/>
          <w:sz w:val="32"/>
          <w:szCs w:val="32"/>
        </w:rPr>
        <w:t>электротехнических изделий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496055">
        <w:rPr>
          <w:b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AD16C8" w:rsidRDefault="00496055" w:rsidP="00C956C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27; 27.33; 27.12;27.90</w:t>
            </w:r>
          </w:p>
          <w:p w:rsidR="00496055" w:rsidRPr="005C0141" w:rsidRDefault="00496055" w:rsidP="00C956C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B37E9B" w:rsidRDefault="00496055" w:rsidP="00C956CA">
            <w:pPr>
              <w:autoSpaceDE w:val="0"/>
              <w:autoSpaceDN w:val="0"/>
              <w:adjustRightInd w:val="0"/>
              <w:spacing w:after="0"/>
              <w:jc w:val="left"/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96055" w:rsidRDefault="00496055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496055" w:rsidRDefault="00496055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Оборудование осветительное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Провод ПЭТВ-2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proofErr w:type="spellStart"/>
            <w:r w:rsidRPr="005F6B9F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№5 Токоприемники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№6 УПП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№7 Щитовое оборудование </w:t>
            </w:r>
          </w:p>
          <w:p w:rsidR="00987CF8" w:rsidRPr="00FB7EE5" w:rsidRDefault="00496055" w:rsidP="0049605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9605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Оборудование осветительное 3 576 693,07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4 149 293,93 руб. без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lastRenderedPageBreak/>
              <w:t>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№3 Провод ПЭТВ-2 2 111 262,38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proofErr w:type="spellStart"/>
            <w:r w:rsidRPr="005F6B9F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2 517 945,59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№5 Токоприемники 161 446,48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№6 УПП 582 631,34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№7 Щитовое оборудование 176 998,08 руб. без НДС</w:t>
            </w:r>
          </w:p>
          <w:p w:rsidR="00496055" w:rsidRPr="00095889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1 119 104,95 руб. без НДС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FB7EE5">
              <w:rPr>
                <w:sz w:val="20"/>
              </w:rPr>
              <w:lastRenderedPageBreak/>
              <w:t>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  <w:bookmarkStart w:id="32" w:name="_GoBack"/>
            <w:bookmarkEnd w:id="32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1F2680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F2680">
      <w:rPr>
        <w:noProof/>
      </w:rPr>
      <w:t>9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02075-88FA-404B-B832-227A2782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5203</Words>
  <Characters>29660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2021-12-29T12:33:00Z</dcterms:created>
  <dcterms:modified xsi:type="dcterms:W3CDTF">2021-12-29T12:33:00Z</dcterms:modified>
</cp:coreProperties>
</file>